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AA32" w14:textId="77777777" w:rsidR="00EB3560" w:rsidRPr="00EB3560" w:rsidRDefault="00EB3560" w:rsidP="00EB3560">
      <w:pPr>
        <w:adjustRightInd w:val="0"/>
        <w:spacing w:line="560" w:lineRule="exact"/>
        <w:ind w:firstLineChars="200" w:firstLine="560"/>
        <w:jc w:val="left"/>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附件2</w:t>
      </w:r>
    </w:p>
    <w:p w14:paraId="268E0A0C" w14:textId="77777777" w:rsidR="00EB3560" w:rsidRPr="00EB3560" w:rsidRDefault="00EB3560" w:rsidP="00EB3560">
      <w:pPr>
        <w:spacing w:line="560" w:lineRule="exact"/>
        <w:rPr>
          <w:rFonts w:ascii="方正仿宋简体" w:eastAsia="方正仿宋简体" w:hAnsi="宋体" w:cs="Times New Roman"/>
          <w:sz w:val="28"/>
          <w:szCs w:val="28"/>
        </w:rPr>
      </w:pPr>
    </w:p>
    <w:p w14:paraId="32242595" w14:textId="77777777" w:rsidR="00EB3560" w:rsidRPr="00EB3560" w:rsidRDefault="00EB3560" w:rsidP="00EB3560">
      <w:pPr>
        <w:adjustRightInd w:val="0"/>
        <w:spacing w:line="560" w:lineRule="exact"/>
        <w:ind w:firstLineChars="200" w:firstLine="560"/>
        <w:jc w:val="center"/>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中国石油工程建设协会优秀工程咨询成果水平评价</w:t>
      </w:r>
    </w:p>
    <w:p w14:paraId="2FC299F3" w14:textId="77777777" w:rsidR="00EB3560" w:rsidRPr="00EB3560" w:rsidRDefault="00EB3560" w:rsidP="00EB3560">
      <w:pPr>
        <w:adjustRightInd w:val="0"/>
        <w:spacing w:line="560" w:lineRule="exact"/>
        <w:ind w:firstLineChars="200" w:firstLine="560"/>
        <w:jc w:val="center"/>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申报材料编制与报送要求</w:t>
      </w:r>
    </w:p>
    <w:p w14:paraId="5798CA6E" w14:textId="77777777" w:rsidR="00EB3560" w:rsidRPr="00EB3560" w:rsidRDefault="00EB3560" w:rsidP="00EB3560">
      <w:pPr>
        <w:adjustRightInd w:val="0"/>
        <w:spacing w:line="560" w:lineRule="exact"/>
        <w:ind w:firstLineChars="200" w:firstLine="560"/>
        <w:rPr>
          <w:rFonts w:ascii="方正黑体简体" w:eastAsia="方正黑体简体" w:hAnsi="宋体" w:cs="Times New Roman"/>
          <w:sz w:val="28"/>
          <w:szCs w:val="28"/>
        </w:rPr>
      </w:pPr>
      <w:r w:rsidRPr="00EB3560">
        <w:rPr>
          <w:rFonts w:ascii="方正黑体简体" w:eastAsia="方正黑体简体" w:hAnsi="宋体" w:cs="Times New Roman" w:hint="eastAsia"/>
          <w:sz w:val="28"/>
          <w:szCs w:val="28"/>
        </w:rPr>
        <w:t>一、总体编制要求</w:t>
      </w:r>
    </w:p>
    <w:p w14:paraId="1B9ABEEC"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（一）申报表及材料内容用中文填写，数字用阿拉伯数字填写；</w:t>
      </w:r>
    </w:p>
    <w:p w14:paraId="1A9B18DC"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（二）文字材料应齐全、数据准确，内容重点突出，层次分明，语言流畅，字迹工整；</w:t>
      </w:r>
    </w:p>
    <w:p w14:paraId="4B158172"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（三）相关图纸采用扫描件或其他不可编辑版；</w:t>
      </w:r>
    </w:p>
    <w:p w14:paraId="1313BDDF" w14:textId="337C6E71"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（四）成果主要贡献人员一般为主专业人员及相关专业有突出贡献的人员</w:t>
      </w:r>
      <w:r w:rsidR="005A148D">
        <w:rPr>
          <w:rFonts w:ascii="方正仿宋简体" w:eastAsia="方正仿宋简体" w:hAnsi="宋体" w:cs="Times New Roman" w:hint="eastAsia"/>
          <w:sz w:val="28"/>
          <w:szCs w:val="28"/>
        </w:rPr>
        <w:t>，每项限报10人</w:t>
      </w:r>
      <w:r w:rsidRPr="00EB3560">
        <w:rPr>
          <w:rFonts w:ascii="方正仿宋简体" w:eastAsia="方正仿宋简体" w:hAnsi="宋体" w:cs="Times New Roman" w:hint="eastAsia"/>
          <w:sz w:val="28"/>
          <w:szCs w:val="28"/>
        </w:rPr>
        <w:t>。工程咨询成果水平评价申报表和申报项目排序表中的主要贡献人名单必须一致，一旦申报，不得更改；</w:t>
      </w:r>
    </w:p>
    <w:p w14:paraId="7767C41D"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（五）国内单位合作完成的工程咨询成果，由主完成单位负责申报，申报表上要准确注明合作成果的各单位全称，合作各方均须加盖公章；</w:t>
      </w:r>
    </w:p>
    <w:p w14:paraId="62DB7DE6"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（六）附</w:t>
      </w:r>
      <w:r w:rsidRPr="00EB3560">
        <w:rPr>
          <w:rFonts w:ascii="方正仿宋简体" w:eastAsia="方正仿宋简体" w:hAnsi="宋体" w:cs="Times New Roman" w:hint="eastAsia"/>
          <w:spacing w:val="-4"/>
          <w:sz w:val="28"/>
          <w:szCs w:val="28"/>
        </w:rPr>
        <w:t>件</w:t>
      </w:r>
      <w:r w:rsidRPr="00EB3560">
        <w:rPr>
          <w:rFonts w:ascii="方正仿宋简体" w:eastAsia="方正仿宋简体" w:hAnsi="宋体" w:cs="Times New Roman"/>
          <w:spacing w:val="-4"/>
          <w:sz w:val="28"/>
          <w:szCs w:val="28"/>
        </w:rPr>
        <w:t>3</w:t>
      </w:r>
      <w:r w:rsidRPr="00EB3560">
        <w:rPr>
          <w:rFonts w:ascii="方正仿宋简体" w:eastAsia="方正仿宋简体" w:hAnsi="宋体" w:cs="Times New Roman" w:hint="eastAsia"/>
          <w:spacing w:val="-4"/>
          <w:sz w:val="28"/>
          <w:szCs w:val="28"/>
        </w:rPr>
        <w:t>的</w:t>
      </w:r>
      <w:r w:rsidRPr="00EB3560">
        <w:rPr>
          <w:rFonts w:ascii="方正仿宋简体" w:eastAsia="方正仿宋简体" w:hAnsi="宋体" w:cs="Times New Roman" w:hint="eastAsia"/>
          <w:sz w:val="28"/>
          <w:szCs w:val="28"/>
        </w:rPr>
        <w:t>工程咨询成果水平评价申报表可从中国石油工程建设协会网站</w:t>
      </w:r>
      <w:r w:rsidRPr="00EB3560">
        <w:rPr>
          <w:rFonts w:ascii="方正仿宋简体" w:eastAsia="方正仿宋简体" w:hAnsi="宋体" w:cs="Times New Roman"/>
          <w:sz w:val="28"/>
          <w:szCs w:val="28"/>
        </w:rPr>
        <w:t>http://www.sygcjsxh.com</w:t>
      </w:r>
      <w:r w:rsidRPr="00EB3560">
        <w:rPr>
          <w:rFonts w:ascii="方正仿宋简体" w:eastAsia="方正仿宋简体" w:hAnsi="宋体" w:cs="Times New Roman" w:hint="eastAsia"/>
          <w:sz w:val="28"/>
          <w:szCs w:val="28"/>
        </w:rPr>
        <w:t>下载。</w:t>
      </w:r>
    </w:p>
    <w:p w14:paraId="1979DA04" w14:textId="77777777" w:rsidR="00EB3560" w:rsidRPr="00EB3560" w:rsidRDefault="00EB3560" w:rsidP="00EB3560">
      <w:pPr>
        <w:adjustRightInd w:val="0"/>
        <w:spacing w:line="560" w:lineRule="exact"/>
        <w:ind w:firstLineChars="200" w:firstLine="560"/>
        <w:rPr>
          <w:rFonts w:ascii="方正黑体简体" w:eastAsia="方正黑体简体" w:hAnsi="宋体" w:cs="Times New Roman"/>
          <w:sz w:val="28"/>
          <w:szCs w:val="28"/>
        </w:rPr>
      </w:pPr>
      <w:r w:rsidRPr="00EB3560">
        <w:rPr>
          <w:rFonts w:ascii="方正黑体简体" w:eastAsia="方正黑体简体" w:hAnsi="宋体" w:cs="Times New Roman" w:hint="eastAsia"/>
          <w:sz w:val="28"/>
          <w:szCs w:val="28"/>
        </w:rPr>
        <w:t>二、工程咨询成果申报材料的具体要求</w:t>
      </w:r>
    </w:p>
    <w:p w14:paraId="72AD8FC9"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pacing w:val="-14"/>
          <w:sz w:val="28"/>
          <w:szCs w:val="28"/>
        </w:rPr>
      </w:pPr>
      <w:r w:rsidRPr="00EB3560">
        <w:rPr>
          <w:rFonts w:ascii="方正仿宋简体" w:eastAsia="方正仿宋简体" w:hAnsi="宋体" w:cs="Times New Roman" w:hint="eastAsia"/>
          <w:sz w:val="28"/>
          <w:szCs w:val="28"/>
        </w:rPr>
        <w:t>1.填报申报表（附件3），其中的“项目概况、难点及先进性”要包括以下内容：</w:t>
      </w:r>
    </w:p>
    <w:p w14:paraId="0772050A"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（1）项目的简单介绍；</w:t>
      </w:r>
    </w:p>
    <w:p w14:paraId="3C37FD37"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 xml:space="preserve">（2）申报理由； </w:t>
      </w:r>
    </w:p>
    <w:p w14:paraId="4AFA03BE"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（3）与当前国内外同类项目主要经济指标的对比情况；</w:t>
      </w:r>
    </w:p>
    <w:p w14:paraId="746E64EA"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pacing w:val="-8"/>
          <w:sz w:val="28"/>
          <w:szCs w:val="28"/>
        </w:rPr>
      </w:pPr>
      <w:r w:rsidRPr="00EB3560">
        <w:rPr>
          <w:rFonts w:ascii="方正仿宋简体" w:eastAsia="方正仿宋简体" w:hAnsi="宋体" w:cs="Times New Roman" w:hint="eastAsia"/>
          <w:sz w:val="28"/>
          <w:szCs w:val="28"/>
        </w:rPr>
        <w:t>（4）与</w:t>
      </w:r>
      <w:r w:rsidRPr="00EB3560">
        <w:rPr>
          <w:rFonts w:ascii="方正仿宋简体" w:eastAsia="方正仿宋简体" w:hAnsi="宋体" w:cs="Times New Roman" w:hint="eastAsia"/>
          <w:spacing w:val="-8"/>
          <w:sz w:val="28"/>
          <w:szCs w:val="28"/>
        </w:rPr>
        <w:t>当前国内外同类项目主要技术成果的对比情况（包括技术指</w:t>
      </w:r>
      <w:r w:rsidRPr="00EB3560">
        <w:rPr>
          <w:rFonts w:ascii="方正仿宋简体" w:eastAsia="方正仿宋简体" w:hAnsi="宋体" w:cs="Times New Roman" w:hint="eastAsia"/>
          <w:spacing w:val="-8"/>
          <w:sz w:val="28"/>
          <w:szCs w:val="28"/>
        </w:rPr>
        <w:lastRenderedPageBreak/>
        <w:t>标）；</w:t>
      </w:r>
    </w:p>
    <w:p w14:paraId="4A225D7E"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（5）采</w:t>
      </w:r>
      <w:r w:rsidRPr="00EB3560">
        <w:rPr>
          <w:rFonts w:ascii="方正仿宋简体" w:eastAsia="方正仿宋简体" w:hAnsi="宋体" w:cs="Times New Roman" w:hint="eastAsia"/>
          <w:spacing w:val="2"/>
          <w:sz w:val="28"/>
          <w:szCs w:val="28"/>
        </w:rPr>
        <w:t>用新理论、新方法、新技术的，要说明新理论、新方法、新技术的名称及来源（注明保密等级，</w:t>
      </w:r>
      <w:r w:rsidRPr="00EB3560">
        <w:rPr>
          <w:rFonts w:ascii="方正仿宋简体" w:eastAsia="方正仿宋简体" w:hAnsi="宋体" w:cs="Times New Roman" w:hint="eastAsia"/>
          <w:sz w:val="28"/>
          <w:szCs w:val="28"/>
        </w:rPr>
        <w:t>可否有偿转让等，申报一等需附查新报告）。</w:t>
      </w:r>
    </w:p>
    <w:p w14:paraId="2369879D" w14:textId="77777777" w:rsidR="00EB3560" w:rsidRPr="00EB3560" w:rsidRDefault="00EB3560" w:rsidP="00EB3560">
      <w:pPr>
        <w:adjustRightInd w:val="0"/>
        <w:spacing w:line="560" w:lineRule="exact"/>
        <w:ind w:firstLineChars="200" w:firstLine="504"/>
        <w:rPr>
          <w:rFonts w:ascii="方正仿宋简体" w:eastAsia="方正仿宋简体" w:hAnsi="宋体" w:cs="Times New Roman"/>
          <w:spacing w:val="-14"/>
          <w:sz w:val="28"/>
          <w:szCs w:val="28"/>
        </w:rPr>
      </w:pPr>
      <w:r w:rsidRPr="00EB3560">
        <w:rPr>
          <w:rFonts w:ascii="方正仿宋简体" w:eastAsia="方正仿宋简体" w:hAnsi="宋体" w:cs="Times New Roman" w:hint="eastAsia"/>
          <w:spacing w:val="-14"/>
          <w:sz w:val="28"/>
          <w:szCs w:val="28"/>
        </w:rPr>
        <w:t xml:space="preserve">2.提交相关评价或鉴定证书 </w:t>
      </w:r>
    </w:p>
    <w:p w14:paraId="22844789" w14:textId="40EA85D9"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3</w:t>
      </w:r>
      <w:r>
        <w:rPr>
          <w:rFonts w:ascii="方正仿宋简体" w:eastAsia="方正仿宋简体" w:hAnsi="宋体" w:cs="Times New Roman" w:hint="eastAsia"/>
          <w:sz w:val="28"/>
          <w:szCs w:val="28"/>
        </w:rPr>
        <w:t>.</w:t>
      </w:r>
      <w:r w:rsidRPr="00EB3560">
        <w:rPr>
          <w:rFonts w:ascii="方正仿宋简体" w:eastAsia="方正仿宋简体" w:hAnsi="宋体" w:cs="Times New Roman" w:hint="eastAsia"/>
          <w:sz w:val="28"/>
          <w:szCs w:val="28"/>
        </w:rPr>
        <w:t>附件材料：</w:t>
      </w:r>
    </w:p>
    <w:p w14:paraId="47B920C5"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Times New Roman" w:cs="Times New Roman" w:hint="eastAsia"/>
          <w:sz w:val="28"/>
          <w:szCs w:val="28"/>
        </w:rPr>
        <w:t>所有咨询成果有图纸和照片等的项目</w:t>
      </w:r>
      <w:r w:rsidRPr="00EB3560">
        <w:rPr>
          <w:rFonts w:ascii="方正仿宋简体" w:eastAsia="方正仿宋简体" w:hAnsi="宋体" w:cs="Times New Roman" w:hint="eastAsia"/>
          <w:sz w:val="28"/>
          <w:szCs w:val="28"/>
        </w:rPr>
        <w:t>应包括必要的图纸、照片等：</w:t>
      </w:r>
    </w:p>
    <w:p w14:paraId="242B02C7"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（1）工艺项目应附总平面布置图及主要工艺流程图、设备表，采用新工艺的系统图；</w:t>
      </w:r>
    </w:p>
    <w:p w14:paraId="211664A3"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（2）普通建筑项目应附总平面图；</w:t>
      </w:r>
    </w:p>
    <w:p w14:paraId="731F7A9B"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（3）需要时，应提供整个项目和新技术的有关音像制品。</w:t>
      </w:r>
    </w:p>
    <w:p w14:paraId="19AF91C2" w14:textId="3E308F01"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4.证明材料</w:t>
      </w:r>
    </w:p>
    <w:p w14:paraId="7F778648"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Times New Roman" w:cs="Times New Roman" w:hint="eastAsia"/>
          <w:sz w:val="28"/>
          <w:szCs w:val="28"/>
        </w:rPr>
        <w:t>（1）</w:t>
      </w:r>
      <w:r w:rsidRPr="00EB3560">
        <w:rPr>
          <w:rFonts w:ascii="方正仿宋简体" w:eastAsia="方正仿宋简体" w:hAnsi="宋体" w:cs="Times New Roman" w:hint="eastAsia"/>
          <w:sz w:val="28"/>
          <w:szCs w:val="28"/>
        </w:rPr>
        <w:t>申报单位相应的工程咨询资质证书，复印件加盖单位公章；</w:t>
      </w:r>
    </w:p>
    <w:p w14:paraId="27676AF3"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Times New Roman" w:cs="Times New Roman" w:hint="eastAsia"/>
          <w:sz w:val="28"/>
          <w:szCs w:val="28"/>
        </w:rPr>
        <w:t>（2）</w:t>
      </w:r>
      <w:r w:rsidRPr="00EB3560">
        <w:rPr>
          <w:rFonts w:ascii="方正仿宋简体" w:eastAsia="方正仿宋简体" w:hAnsi="宋体" w:cs="Times New Roman" w:hint="eastAsia"/>
          <w:sz w:val="28"/>
          <w:szCs w:val="28"/>
        </w:rPr>
        <w:t>获</w:t>
      </w:r>
      <w:r w:rsidRPr="00EB3560">
        <w:rPr>
          <w:rFonts w:ascii="方正仿宋简体" w:eastAsia="方正仿宋简体" w:hAnsi="宋体" w:cs="Times New Roman" w:hint="eastAsia"/>
          <w:spacing w:val="2"/>
          <w:sz w:val="28"/>
          <w:szCs w:val="28"/>
        </w:rPr>
        <w:t>局级一、二等奖的奖励证书或文件，复印件加盖单位</w:t>
      </w:r>
      <w:r w:rsidRPr="00EB3560">
        <w:rPr>
          <w:rFonts w:ascii="方正仿宋简体" w:eastAsia="方正仿宋简体" w:hAnsi="宋体" w:cs="Times New Roman" w:hint="eastAsia"/>
          <w:sz w:val="28"/>
          <w:szCs w:val="28"/>
        </w:rPr>
        <w:t>公章；如局级不开展优秀咨询成果奖评选的，开具不开展证明即可；</w:t>
      </w:r>
    </w:p>
    <w:p w14:paraId="457EAA3E"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（3）最</w:t>
      </w:r>
      <w:r w:rsidRPr="00EB3560">
        <w:rPr>
          <w:rFonts w:ascii="方正仿宋简体" w:eastAsia="方正仿宋简体" w:hAnsi="宋体" w:cs="Times New Roman" w:hint="eastAsia"/>
          <w:spacing w:val="2"/>
          <w:sz w:val="28"/>
          <w:szCs w:val="28"/>
        </w:rPr>
        <w:t>近三年内完成的咨询项目没有发生过较大质量安全事故的承诺</w:t>
      </w:r>
      <w:r w:rsidRPr="00EB3560">
        <w:rPr>
          <w:rFonts w:ascii="方正仿宋简体" w:eastAsia="方正仿宋简体" w:hAnsi="宋体" w:cs="Times New Roman" w:hint="eastAsia"/>
          <w:sz w:val="28"/>
          <w:szCs w:val="28"/>
        </w:rPr>
        <w:t xml:space="preserve">书，加盖单位公章； </w:t>
      </w:r>
    </w:p>
    <w:p w14:paraId="2755EEAE"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（4）申报一等要由有资质单位出具的查新检索报告；</w:t>
      </w:r>
    </w:p>
    <w:p w14:paraId="26B2611B"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（5）国（境）外项目需附项目合同和上级主管部门或建设单位对咨询项目的评价意见；</w:t>
      </w:r>
    </w:p>
    <w:p w14:paraId="2443FEC2"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5.不同类行的咨询成果还应提供如下证明材料</w:t>
      </w:r>
    </w:p>
    <w:p w14:paraId="5F9129EC"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方正仿宋简体" w:eastAsia="方正仿宋简体" w:hAnsi="Times New Roman" w:cs="Times New Roman" w:hint="eastAsia"/>
          <w:sz w:val="28"/>
          <w:szCs w:val="28"/>
        </w:rPr>
        <w:t>（1）</w:t>
      </w:r>
      <w:r w:rsidRPr="00EB3560">
        <w:rPr>
          <w:rFonts w:ascii="方正仿宋简体" w:eastAsia="方正仿宋简体" w:hAnsi="Times New Roman" w:cs="Times New Roman"/>
          <w:sz w:val="28"/>
          <w:szCs w:val="28"/>
        </w:rPr>
        <w:t>工程咨询新理论</w:t>
      </w:r>
      <w:r w:rsidRPr="00EB3560">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sz w:val="28"/>
          <w:szCs w:val="28"/>
        </w:rPr>
        <w:t>新方法研究类</w:t>
      </w:r>
      <w:r w:rsidRPr="00EB3560">
        <w:rPr>
          <w:rFonts w:ascii="方正仿宋简体" w:eastAsia="方正仿宋简体" w:hAnsi="Times New Roman" w:cs="Times New Roman" w:hint="eastAsia"/>
          <w:sz w:val="28"/>
          <w:szCs w:val="28"/>
        </w:rPr>
        <w:t>成果</w:t>
      </w:r>
    </w:p>
    <w:p w14:paraId="5F022D95"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方正仿宋简体" w:eastAsia="方正仿宋简体" w:hAnsi="Times New Roman" w:cs="Times New Roman" w:hint="eastAsia"/>
          <w:sz w:val="28"/>
          <w:szCs w:val="28"/>
        </w:rPr>
        <w:t>须出具在国内外学术会议或有重要学术影响的专业刊物或内参上发表的证明性资料（如国外影响因子8左右的期刊，或国内与石油</w:t>
      </w:r>
      <w:r w:rsidRPr="00EB3560">
        <w:rPr>
          <w:rFonts w:ascii="方正仿宋简体" w:eastAsia="方正仿宋简体" w:hAnsi="Times New Roman" w:cs="Times New Roman" w:hint="eastAsia"/>
          <w:sz w:val="28"/>
          <w:szCs w:val="28"/>
        </w:rPr>
        <w:lastRenderedPageBreak/>
        <w:t>工程建设相关的专业核心期刊）并获得了院士等权威专家或权威机构高度评价的证明，或获得了实际应用效果的省部级或行业级权威证明。</w:t>
      </w:r>
    </w:p>
    <w:p w14:paraId="719B87B7" w14:textId="6BB4623F"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hint="eastAsia"/>
          <w:sz w:val="28"/>
          <w:szCs w:val="28"/>
        </w:rPr>
        <w:t>2</w:t>
      </w:r>
      <w:r>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hint="eastAsia"/>
          <w:sz w:val="28"/>
          <w:szCs w:val="28"/>
        </w:rPr>
        <w:t>规划、专题及专项类咨询成果</w:t>
      </w:r>
    </w:p>
    <w:p w14:paraId="76B26878"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①</w:t>
      </w:r>
      <w:r w:rsidRPr="00EB3560">
        <w:rPr>
          <w:rFonts w:ascii="方正仿宋简体" w:eastAsia="方正仿宋简体" w:hAnsi="Times New Roman" w:cs="Times New Roman" w:hint="eastAsia"/>
          <w:sz w:val="28"/>
          <w:szCs w:val="28"/>
        </w:rPr>
        <w:t>任务来源证明资料（如任务书，或合同等）；</w:t>
      </w:r>
    </w:p>
    <w:p w14:paraId="355EC080"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②</w:t>
      </w:r>
      <w:r w:rsidRPr="00EB3560">
        <w:rPr>
          <w:rFonts w:ascii="方正仿宋简体" w:eastAsia="方正仿宋简体" w:hAnsi="Times New Roman" w:cs="Times New Roman" w:hint="eastAsia"/>
          <w:sz w:val="28"/>
          <w:szCs w:val="28"/>
        </w:rPr>
        <w:t>委托方验收，如验收材料，或业主组织的专家审查，或批复等；</w:t>
      </w:r>
    </w:p>
    <w:p w14:paraId="0F0BC08D"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③</w:t>
      </w:r>
      <w:r w:rsidRPr="00EB3560">
        <w:rPr>
          <w:rFonts w:ascii="方正仿宋简体" w:eastAsia="方正仿宋简体" w:hAnsi="Times New Roman" w:cs="Times New Roman" w:hint="eastAsia"/>
          <w:sz w:val="28"/>
          <w:szCs w:val="28"/>
        </w:rPr>
        <w:t>专家评估或评价意见；</w:t>
      </w:r>
    </w:p>
    <w:p w14:paraId="50E690BA"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④</w:t>
      </w:r>
      <w:r w:rsidRPr="00EB3560">
        <w:rPr>
          <w:rFonts w:ascii="方正仿宋简体" w:eastAsia="方正仿宋简体" w:hAnsi="Times New Roman" w:cs="Times New Roman" w:hint="eastAsia"/>
          <w:sz w:val="28"/>
          <w:szCs w:val="28"/>
        </w:rPr>
        <w:t>上级审批批准实施意见或业主认可同意实施意见（专题和专项包括这个内容）或成果采纳证明或应用证明；</w:t>
      </w:r>
    </w:p>
    <w:p w14:paraId="384B0F8E" w14:textId="1F975934"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hint="eastAsia"/>
          <w:sz w:val="28"/>
          <w:szCs w:val="28"/>
        </w:rPr>
        <w:t>3</w:t>
      </w:r>
      <w:r>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hint="eastAsia"/>
          <w:sz w:val="28"/>
          <w:szCs w:val="28"/>
        </w:rPr>
        <w:t>项目咨询类成果</w:t>
      </w:r>
    </w:p>
    <w:p w14:paraId="32A08836"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①</w:t>
      </w:r>
      <w:r w:rsidRPr="00EB3560">
        <w:rPr>
          <w:rFonts w:ascii="方正仿宋简体" w:eastAsia="方正仿宋简体" w:hAnsi="Times New Roman" w:cs="Times New Roman" w:hint="eastAsia"/>
          <w:sz w:val="28"/>
          <w:szCs w:val="28"/>
        </w:rPr>
        <w:t>任务来源证明资料（如任务书，或合同等）；</w:t>
      </w:r>
    </w:p>
    <w:p w14:paraId="53966059"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②</w:t>
      </w:r>
      <w:r w:rsidRPr="00EB3560">
        <w:rPr>
          <w:rFonts w:ascii="方正仿宋简体" w:eastAsia="方正仿宋简体" w:hAnsi="Times New Roman" w:cs="Times New Roman" w:hint="eastAsia"/>
          <w:sz w:val="28"/>
          <w:szCs w:val="28"/>
        </w:rPr>
        <w:t>专家评估或评价意见；</w:t>
      </w:r>
    </w:p>
    <w:p w14:paraId="4AFB2347"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③</w:t>
      </w:r>
      <w:r w:rsidRPr="00EB3560">
        <w:rPr>
          <w:rFonts w:ascii="方正仿宋简体" w:eastAsia="方正仿宋简体" w:hAnsi="Times New Roman" w:cs="Times New Roman" w:hint="eastAsia"/>
          <w:sz w:val="28"/>
          <w:szCs w:val="28"/>
        </w:rPr>
        <w:t>上级审批意见或业主认可意见（如批复等）。</w:t>
      </w:r>
    </w:p>
    <w:p w14:paraId="1F8538AE"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方正仿宋简体" w:eastAsia="方正仿宋简体" w:hAnsi="Times New Roman" w:cs="Times New Roman" w:hint="eastAsia"/>
          <w:sz w:val="28"/>
          <w:szCs w:val="28"/>
        </w:rPr>
        <w:t>（4）评估咨询类成果</w:t>
      </w:r>
    </w:p>
    <w:p w14:paraId="54DC358A"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①</w:t>
      </w:r>
      <w:r w:rsidRPr="00EB3560">
        <w:rPr>
          <w:rFonts w:ascii="方正仿宋简体" w:eastAsia="方正仿宋简体" w:hAnsi="Times New Roman" w:cs="Times New Roman" w:hint="eastAsia"/>
          <w:sz w:val="28"/>
          <w:szCs w:val="28"/>
        </w:rPr>
        <w:t>任务来源证明资料（如任务书，或合同等）；</w:t>
      </w:r>
    </w:p>
    <w:p w14:paraId="1EFED02B"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②</w:t>
      </w:r>
      <w:r w:rsidRPr="00EB3560">
        <w:rPr>
          <w:rFonts w:ascii="方正仿宋简体" w:eastAsia="方正仿宋简体" w:hAnsi="Times New Roman" w:cs="Times New Roman" w:hint="eastAsia"/>
          <w:sz w:val="28"/>
          <w:szCs w:val="28"/>
        </w:rPr>
        <w:t>委托方对成果质量的评价；</w:t>
      </w:r>
    </w:p>
    <w:p w14:paraId="3084BDB7"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③</w:t>
      </w:r>
      <w:r w:rsidRPr="00EB3560">
        <w:rPr>
          <w:rFonts w:ascii="方正仿宋简体" w:eastAsia="方正仿宋简体" w:hAnsi="Times New Roman" w:cs="Times New Roman" w:hint="eastAsia"/>
          <w:sz w:val="28"/>
          <w:szCs w:val="28"/>
        </w:rPr>
        <w:t>规划和项目的中期或后期评价须出具专家评价意见。</w:t>
      </w:r>
    </w:p>
    <w:p w14:paraId="6F6EE2E1" w14:textId="094A0170"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hint="eastAsia"/>
          <w:sz w:val="28"/>
          <w:szCs w:val="28"/>
        </w:rPr>
        <w:t>5</w:t>
      </w:r>
      <w:r>
        <w:rPr>
          <w:rFonts w:ascii="方正仿宋简体" w:eastAsia="方正仿宋简体" w:hAnsi="Times New Roman" w:cs="Times New Roman" w:hint="eastAsia"/>
          <w:sz w:val="28"/>
          <w:szCs w:val="28"/>
        </w:rPr>
        <w:t>）</w:t>
      </w:r>
      <w:r w:rsidRPr="00EB3560">
        <w:rPr>
          <w:rFonts w:ascii="方正仿宋简体" w:eastAsia="方正仿宋简体" w:hAnsi="Times New Roman" w:cs="Times New Roman" w:hint="eastAsia"/>
          <w:sz w:val="28"/>
          <w:szCs w:val="28"/>
        </w:rPr>
        <w:t>全过程工程咨询成果</w:t>
      </w:r>
    </w:p>
    <w:p w14:paraId="0C02C3EF"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①</w:t>
      </w:r>
      <w:r w:rsidRPr="00EB3560">
        <w:rPr>
          <w:rFonts w:ascii="方正仿宋简体" w:eastAsia="方正仿宋简体" w:hAnsi="Times New Roman" w:cs="Times New Roman" w:hint="eastAsia"/>
          <w:sz w:val="28"/>
          <w:szCs w:val="28"/>
        </w:rPr>
        <w:t>任务来源证明资料（如任务书，或合同等）；</w:t>
      </w:r>
    </w:p>
    <w:p w14:paraId="61235468"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②</w:t>
      </w:r>
      <w:r w:rsidRPr="00EB3560">
        <w:rPr>
          <w:rFonts w:ascii="方正仿宋简体" w:eastAsia="方正仿宋简体" w:hAnsi="Times New Roman" w:cs="Times New Roman" w:hint="eastAsia"/>
          <w:sz w:val="28"/>
          <w:szCs w:val="28"/>
        </w:rPr>
        <w:t>建设单位验收及评价意见;</w:t>
      </w:r>
    </w:p>
    <w:p w14:paraId="2369F68B"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libri" w:eastAsia="方正仿宋简体" w:hAnsi="Calibri" w:cs="Calibri"/>
          <w:sz w:val="28"/>
          <w:szCs w:val="28"/>
        </w:rPr>
        <w:t>③</w:t>
      </w:r>
      <w:r w:rsidRPr="00EB3560">
        <w:rPr>
          <w:rFonts w:ascii="方正仿宋简体" w:eastAsia="方正仿宋简体" w:hAnsi="Times New Roman" w:cs="Times New Roman" w:hint="eastAsia"/>
          <w:sz w:val="28"/>
          <w:szCs w:val="28"/>
        </w:rPr>
        <w:t>已开展建设或建成投产的项目还须出具建设单位的开工建设证明或使用效果证明；</w:t>
      </w:r>
    </w:p>
    <w:p w14:paraId="33240764"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mbria Math" w:eastAsia="方正仿宋简体" w:hAnsi="Cambria Math" w:cs="Cambria Math"/>
          <w:sz w:val="28"/>
          <w:szCs w:val="28"/>
        </w:rPr>
        <w:t>④</w:t>
      </w:r>
      <w:r w:rsidRPr="00EB3560">
        <w:rPr>
          <w:rFonts w:ascii="方正仿宋简体" w:eastAsia="方正仿宋简体" w:hAnsi="Times New Roman" w:cs="Times New Roman" w:hint="eastAsia"/>
          <w:sz w:val="28"/>
          <w:szCs w:val="28"/>
        </w:rPr>
        <w:t>已开展建设或建成投产的项目还须出具建设单位的开工建设证明或使用效果证明；</w:t>
      </w:r>
    </w:p>
    <w:p w14:paraId="083C5974"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Cambria Math" w:eastAsia="方正仿宋简体" w:hAnsi="Cambria Math" w:cs="Cambria Math"/>
          <w:sz w:val="28"/>
          <w:szCs w:val="28"/>
        </w:rPr>
        <w:t>⑤</w:t>
      </w:r>
      <w:r w:rsidRPr="00EB3560">
        <w:rPr>
          <w:rFonts w:ascii="方正仿宋简体" w:eastAsia="方正仿宋简体" w:hAnsi="Times New Roman" w:cs="Times New Roman" w:hint="eastAsia"/>
          <w:sz w:val="28"/>
          <w:szCs w:val="28"/>
        </w:rPr>
        <w:t>工程项目管理报告应包含工程项目的全过程管理，须出具用</w:t>
      </w:r>
      <w:r w:rsidRPr="00EB3560">
        <w:rPr>
          <w:rFonts w:ascii="方正仿宋简体" w:eastAsia="方正仿宋简体" w:hAnsi="Times New Roman" w:cs="Times New Roman" w:hint="eastAsia"/>
          <w:sz w:val="28"/>
          <w:szCs w:val="28"/>
        </w:rPr>
        <w:lastRenderedPageBreak/>
        <w:t>户应用证明、竣工验收证明。</w:t>
      </w:r>
    </w:p>
    <w:p w14:paraId="0E406D9E" w14:textId="77777777" w:rsidR="00EB3560" w:rsidRPr="00EB3560" w:rsidRDefault="00EB3560" w:rsidP="00EB3560">
      <w:pPr>
        <w:adjustRightInd w:val="0"/>
        <w:spacing w:line="560" w:lineRule="exact"/>
        <w:ind w:firstLineChars="200" w:firstLine="560"/>
        <w:rPr>
          <w:rFonts w:ascii="方正仿宋简体" w:eastAsia="方正仿宋简体" w:hAnsi="Times New Roman" w:cs="Times New Roman"/>
          <w:sz w:val="28"/>
          <w:szCs w:val="28"/>
        </w:rPr>
      </w:pPr>
      <w:r w:rsidRPr="00EB3560">
        <w:rPr>
          <w:rFonts w:ascii="方正仿宋简体" w:eastAsia="方正仿宋简体" w:hAnsi="Times New Roman" w:cs="Times New Roman" w:hint="eastAsia"/>
          <w:sz w:val="28"/>
          <w:szCs w:val="28"/>
        </w:rPr>
        <w:t>6.</w:t>
      </w:r>
      <w:r w:rsidRPr="00EB3560">
        <w:rPr>
          <w:rFonts w:ascii="方正仿宋简体" w:eastAsia="方正仿宋简体" w:hAnsi="宋体" w:cs="Times New Roman" w:hint="eastAsia"/>
          <w:sz w:val="28"/>
          <w:szCs w:val="28"/>
        </w:rPr>
        <w:t>由于申报成果的特殊性所需的其他证明材料（所有证明材料均必须加盖出具单位公章）。</w:t>
      </w:r>
    </w:p>
    <w:p w14:paraId="58B9FBE5" w14:textId="77777777" w:rsidR="00EB3560" w:rsidRPr="00EB3560" w:rsidRDefault="00EB3560" w:rsidP="00EB3560">
      <w:pPr>
        <w:adjustRightInd w:val="0"/>
        <w:spacing w:line="560" w:lineRule="exact"/>
        <w:ind w:firstLineChars="200" w:firstLine="560"/>
        <w:rPr>
          <w:rFonts w:ascii="方正黑体简体" w:eastAsia="方正黑体简体" w:hAnsi="宋体" w:cs="Times New Roman"/>
          <w:sz w:val="28"/>
          <w:szCs w:val="28"/>
        </w:rPr>
      </w:pPr>
      <w:r w:rsidRPr="00EB3560">
        <w:rPr>
          <w:rFonts w:ascii="方正黑体简体" w:eastAsia="方正黑体简体" w:hAnsi="宋体" w:cs="Times New Roman" w:hint="eastAsia"/>
          <w:sz w:val="28"/>
          <w:szCs w:val="28"/>
        </w:rPr>
        <w:t>三、申报材料报送</w:t>
      </w:r>
    </w:p>
    <w:p w14:paraId="7201748D"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（一）申报采用线上申报，申报时按系统要求的位置上传各类文件。</w:t>
      </w:r>
    </w:p>
    <w:p w14:paraId="3CE148CC"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（二）此外，申报材料要形成一套与线上申报材料完全一致的电子版资料。申报表和相关证明材料放在一个文件夹中，顺序为申报表然后证明材料，证明材料顺序按“</w:t>
      </w:r>
      <w:r w:rsidRPr="00EB3560">
        <w:rPr>
          <w:rFonts w:ascii="方正黑体简体" w:eastAsia="方正黑体简体" w:hAnsi="宋体" w:cs="Times New Roman" w:hint="eastAsia"/>
          <w:sz w:val="28"/>
          <w:szCs w:val="28"/>
        </w:rPr>
        <w:t>工程咨询成果申报材料的具体要求</w:t>
      </w:r>
      <w:r w:rsidRPr="00EB3560">
        <w:rPr>
          <w:rFonts w:ascii="方正仿宋简体" w:eastAsia="方正仿宋简体" w:hAnsi="宋体" w:cs="Times New Roman" w:hint="eastAsia"/>
          <w:sz w:val="28"/>
          <w:szCs w:val="28"/>
        </w:rPr>
        <w:t>”中所列顺序排列；附件材料放一个文件夹；两部份资料统一放在一个文件包里。</w:t>
      </w:r>
    </w:p>
    <w:p w14:paraId="29B29274" w14:textId="77777777" w:rsidR="00EB3560" w:rsidRPr="00EB3560" w:rsidRDefault="00EB3560" w:rsidP="00EB3560">
      <w:pPr>
        <w:adjustRightInd w:val="0"/>
        <w:spacing w:line="560" w:lineRule="exact"/>
        <w:ind w:firstLineChars="200" w:firstLine="560"/>
        <w:rPr>
          <w:rFonts w:ascii="方正仿宋简体" w:eastAsia="方正仿宋简体" w:hAnsi="宋体" w:cs="Times New Roman"/>
          <w:sz w:val="28"/>
          <w:szCs w:val="28"/>
        </w:rPr>
      </w:pPr>
      <w:r w:rsidRPr="00EB3560">
        <w:rPr>
          <w:rFonts w:ascii="方正仿宋简体" w:eastAsia="方正仿宋简体" w:hAnsi="宋体" w:cs="Times New Roman" w:hint="eastAsia"/>
          <w:sz w:val="28"/>
          <w:szCs w:val="28"/>
        </w:rPr>
        <w:t>（三）申报表和申报项目排序表（附件3、附件4）同时报送电子版可编辑文件和盖章扫描件。</w:t>
      </w:r>
    </w:p>
    <w:p w14:paraId="0C9E5C5D" w14:textId="42A92589" w:rsidR="00DD3C95" w:rsidRDefault="00EB3560" w:rsidP="007F3A7B">
      <w:pPr>
        <w:ind w:firstLineChars="200" w:firstLine="560"/>
      </w:pPr>
      <w:r w:rsidRPr="00EB3560">
        <w:rPr>
          <w:rFonts w:ascii="方正仿宋简体" w:eastAsia="方正仿宋简体" w:hAnsi="宋体" w:cs="Times New Roman" w:hint="eastAsia"/>
          <w:sz w:val="28"/>
          <w:szCs w:val="28"/>
        </w:rPr>
        <w:t>（四）申</w:t>
      </w:r>
      <w:r w:rsidRPr="00EB3560">
        <w:rPr>
          <w:rFonts w:ascii="方正仿宋简体" w:eastAsia="方正仿宋简体" w:hAnsi="宋体" w:cs="Times New Roman" w:hint="eastAsia"/>
          <w:spacing w:val="-12"/>
          <w:sz w:val="28"/>
          <w:szCs w:val="28"/>
        </w:rPr>
        <w:t>报单位应按规定时间完成线上申报，同时将一套完整的电子版资料发协会联系人邮箱；</w:t>
      </w:r>
    </w:p>
    <w:sectPr w:rsidR="00DD3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1A"/>
    <w:rsid w:val="0049611A"/>
    <w:rsid w:val="0056557F"/>
    <w:rsid w:val="005A148D"/>
    <w:rsid w:val="007F3A7B"/>
    <w:rsid w:val="009C36D5"/>
    <w:rsid w:val="00D359AC"/>
    <w:rsid w:val="00DD3C95"/>
    <w:rsid w:val="00EB3560"/>
    <w:rsid w:val="00F6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325A"/>
  <w15:chartTrackingRefBased/>
  <w15:docId w15:val="{12C3F12A-8FD5-47D9-A9E1-4A380290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61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961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961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9611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9611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9611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9611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11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961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11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961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961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611A"/>
    <w:rPr>
      <w:rFonts w:cstheme="majorBidi"/>
      <w:color w:val="0F4761" w:themeColor="accent1" w:themeShade="BF"/>
      <w:sz w:val="28"/>
      <w:szCs w:val="28"/>
    </w:rPr>
  </w:style>
  <w:style w:type="character" w:customStyle="1" w:styleId="50">
    <w:name w:val="标题 5 字符"/>
    <w:basedOn w:val="a0"/>
    <w:link w:val="5"/>
    <w:uiPriority w:val="9"/>
    <w:semiHidden/>
    <w:rsid w:val="0049611A"/>
    <w:rPr>
      <w:rFonts w:cstheme="majorBidi"/>
      <w:color w:val="0F4761" w:themeColor="accent1" w:themeShade="BF"/>
      <w:sz w:val="24"/>
      <w:szCs w:val="24"/>
    </w:rPr>
  </w:style>
  <w:style w:type="character" w:customStyle="1" w:styleId="60">
    <w:name w:val="标题 6 字符"/>
    <w:basedOn w:val="a0"/>
    <w:link w:val="6"/>
    <w:uiPriority w:val="9"/>
    <w:semiHidden/>
    <w:rsid w:val="0049611A"/>
    <w:rPr>
      <w:rFonts w:cstheme="majorBidi"/>
      <w:b/>
      <w:bCs/>
      <w:color w:val="0F4761" w:themeColor="accent1" w:themeShade="BF"/>
    </w:rPr>
  </w:style>
  <w:style w:type="character" w:customStyle="1" w:styleId="70">
    <w:name w:val="标题 7 字符"/>
    <w:basedOn w:val="a0"/>
    <w:link w:val="7"/>
    <w:uiPriority w:val="9"/>
    <w:semiHidden/>
    <w:rsid w:val="0049611A"/>
    <w:rPr>
      <w:rFonts w:cstheme="majorBidi"/>
      <w:b/>
      <w:bCs/>
      <w:color w:val="595959" w:themeColor="text1" w:themeTint="A6"/>
    </w:rPr>
  </w:style>
  <w:style w:type="character" w:customStyle="1" w:styleId="80">
    <w:name w:val="标题 8 字符"/>
    <w:basedOn w:val="a0"/>
    <w:link w:val="8"/>
    <w:uiPriority w:val="9"/>
    <w:semiHidden/>
    <w:rsid w:val="0049611A"/>
    <w:rPr>
      <w:rFonts w:cstheme="majorBidi"/>
      <w:color w:val="595959" w:themeColor="text1" w:themeTint="A6"/>
    </w:rPr>
  </w:style>
  <w:style w:type="character" w:customStyle="1" w:styleId="90">
    <w:name w:val="标题 9 字符"/>
    <w:basedOn w:val="a0"/>
    <w:link w:val="9"/>
    <w:uiPriority w:val="9"/>
    <w:semiHidden/>
    <w:rsid w:val="0049611A"/>
    <w:rPr>
      <w:rFonts w:eastAsiaTheme="majorEastAsia" w:cstheme="majorBidi"/>
      <w:color w:val="595959" w:themeColor="text1" w:themeTint="A6"/>
    </w:rPr>
  </w:style>
  <w:style w:type="paragraph" w:styleId="a3">
    <w:name w:val="Title"/>
    <w:basedOn w:val="a"/>
    <w:next w:val="a"/>
    <w:link w:val="a4"/>
    <w:uiPriority w:val="10"/>
    <w:qFormat/>
    <w:rsid w:val="004961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1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11A"/>
    <w:pPr>
      <w:spacing w:before="160" w:after="160"/>
      <w:jc w:val="center"/>
    </w:pPr>
    <w:rPr>
      <w:i/>
      <w:iCs/>
      <w:color w:val="404040" w:themeColor="text1" w:themeTint="BF"/>
    </w:rPr>
  </w:style>
  <w:style w:type="character" w:customStyle="1" w:styleId="a8">
    <w:name w:val="引用 字符"/>
    <w:basedOn w:val="a0"/>
    <w:link w:val="a7"/>
    <w:uiPriority w:val="29"/>
    <w:rsid w:val="0049611A"/>
    <w:rPr>
      <w:i/>
      <w:iCs/>
      <w:color w:val="404040" w:themeColor="text1" w:themeTint="BF"/>
    </w:rPr>
  </w:style>
  <w:style w:type="paragraph" w:styleId="a9">
    <w:name w:val="List Paragraph"/>
    <w:basedOn w:val="a"/>
    <w:uiPriority w:val="34"/>
    <w:qFormat/>
    <w:rsid w:val="0049611A"/>
    <w:pPr>
      <w:ind w:left="720"/>
      <w:contextualSpacing/>
    </w:pPr>
  </w:style>
  <w:style w:type="character" w:styleId="aa">
    <w:name w:val="Intense Emphasis"/>
    <w:basedOn w:val="a0"/>
    <w:uiPriority w:val="21"/>
    <w:qFormat/>
    <w:rsid w:val="0049611A"/>
    <w:rPr>
      <w:i/>
      <w:iCs/>
      <w:color w:val="0F4761" w:themeColor="accent1" w:themeShade="BF"/>
    </w:rPr>
  </w:style>
  <w:style w:type="paragraph" w:styleId="ab">
    <w:name w:val="Intense Quote"/>
    <w:basedOn w:val="a"/>
    <w:next w:val="a"/>
    <w:link w:val="ac"/>
    <w:uiPriority w:val="30"/>
    <w:qFormat/>
    <w:rsid w:val="00496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9611A"/>
    <w:rPr>
      <w:i/>
      <w:iCs/>
      <w:color w:val="0F4761" w:themeColor="accent1" w:themeShade="BF"/>
    </w:rPr>
  </w:style>
  <w:style w:type="character" w:styleId="ad">
    <w:name w:val="Intense Reference"/>
    <w:basedOn w:val="a0"/>
    <w:uiPriority w:val="32"/>
    <w:qFormat/>
    <w:rsid w:val="0049611A"/>
    <w:rPr>
      <w:b/>
      <w:bCs/>
      <w:smallCaps/>
      <w:color w:val="0F4761" w:themeColor="accent1" w:themeShade="BF"/>
      <w:spacing w:val="5"/>
    </w:rPr>
  </w:style>
  <w:style w:type="paragraph" w:styleId="ae">
    <w:name w:val="Revision"/>
    <w:hidden/>
    <w:uiPriority w:val="99"/>
    <w:semiHidden/>
    <w:rsid w:val="00EB3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886</Words>
  <Characters>895</Characters>
  <Application>Microsoft Office Word</Application>
  <DocSecurity>0</DocSecurity>
  <Lines>47</Lines>
  <Paragraphs>57</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2026-01-20T02:34:00Z</dcterms:created>
  <dcterms:modified xsi:type="dcterms:W3CDTF">2026-01-20T02:56:00Z</dcterms:modified>
</cp:coreProperties>
</file>